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60" w:rsidRDefault="00644CC3" w:rsidP="00644C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КНИГА ПОСТУПЛЕНИЙ ОСНОВНОГО ФОНДА МУЗЕЯ </w:t>
      </w:r>
    </w:p>
    <w:p w:rsidR="00644CC3" w:rsidRDefault="00644CC3" w:rsidP="00644CC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(ГЛАВНАЯ ИНВЕНТАРНАЯ КНИГА МУЗЕЯ)</w:t>
      </w:r>
    </w:p>
    <w:p w:rsidR="00644CC3" w:rsidRDefault="00644CC3" w:rsidP="00644C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5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583"/>
        <w:gridCol w:w="2025"/>
        <w:gridCol w:w="1574"/>
        <w:gridCol w:w="1221"/>
        <w:gridCol w:w="1536"/>
        <w:gridCol w:w="1330"/>
        <w:gridCol w:w="1305"/>
        <w:gridCol w:w="2066"/>
        <w:gridCol w:w="1398"/>
        <w:gridCol w:w="1286"/>
      </w:tblGrid>
      <w:tr w:rsidR="00D91B60" w:rsidTr="00D91B60">
        <w:trPr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 xml:space="preserve">ата регистрации </w:t>
            </w:r>
          </w:p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 xml:space="preserve"> лица производящего регистрацию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D9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школа, время и место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создания, производства, находки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D9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аименование, краткое описание визуальных характеристик, надписи, подписи, клейма, марки и т.д.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>оличество музейных предметов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>атериал, техника изготовления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D9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 xml:space="preserve">сточник </w:t>
            </w:r>
            <w:proofErr w:type="gramStart"/>
            <w:r w:rsidR="00D91B60">
              <w:rPr>
                <w:rFonts w:ascii="Times New Roman" w:hAnsi="Times New Roman" w:cs="Times New Roman"/>
                <w:sz w:val="24"/>
                <w:szCs w:val="24"/>
              </w:rPr>
              <w:t>поступления  (</w:t>
            </w:r>
            <w:proofErr w:type="gramEnd"/>
            <w:r w:rsidR="00D91B60">
              <w:rPr>
                <w:rFonts w:ascii="Times New Roman" w:hAnsi="Times New Roman" w:cs="Times New Roman"/>
                <w:sz w:val="24"/>
                <w:szCs w:val="24"/>
              </w:rPr>
              <w:t>закупка, дар,</w:t>
            </w:r>
          </w:p>
          <w:p w:rsidR="00D91B60" w:rsidRDefault="00D91B60" w:rsidP="00D9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и дата акта ПП)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="00D91B60">
              <w:rPr>
                <w:rFonts w:ascii="Times New Roman" w:hAnsi="Times New Roman" w:cs="Times New Roman"/>
                <w:sz w:val="24"/>
                <w:szCs w:val="24"/>
              </w:rPr>
              <w:t>, в которую включается музейный предмет. NN по инвентарной книге, специальной инвентарной книге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FB0F57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проверках</w:t>
            </w:r>
          </w:p>
        </w:tc>
      </w:tr>
      <w:tr w:rsidR="00D91B60" w:rsidTr="00D91B60">
        <w:trPr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B60" w:rsidRDefault="00D91B60" w:rsidP="0041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44CC3" w:rsidRDefault="00644CC3" w:rsidP="00644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C44" w:rsidRDefault="009B4C44">
      <w:bookmarkStart w:id="0" w:name="_GoBack"/>
      <w:bookmarkEnd w:id="0"/>
    </w:p>
    <w:sectPr w:rsidR="009B4C44" w:rsidSect="00644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C3"/>
    <w:rsid w:val="00644CC3"/>
    <w:rsid w:val="009B4C44"/>
    <w:rsid w:val="00D91B60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FA7C-8BA6-4283-82C6-EC6F563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2024-03-31T07:41:00Z</dcterms:created>
  <dcterms:modified xsi:type="dcterms:W3CDTF">2024-03-31T09:57:00Z</dcterms:modified>
</cp:coreProperties>
</file>